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4D0466">
        <w:rPr>
          <w:rFonts w:ascii="Times New Roman" w:hAnsi="Times New Roman"/>
          <w:sz w:val="28"/>
          <w:szCs w:val="28"/>
        </w:rPr>
        <w:t>21.06.2022</w:t>
      </w:r>
      <w:r w:rsidRPr="00D12D05">
        <w:rPr>
          <w:rFonts w:ascii="Times New Roman" w:hAnsi="Times New Roman"/>
          <w:sz w:val="28"/>
          <w:szCs w:val="28"/>
        </w:rPr>
        <w:t xml:space="preserve"> №</w:t>
      </w:r>
      <w:r>
        <w:rPr>
          <w:rFonts w:ascii="Times New Roman" w:hAnsi="Times New Roman"/>
          <w:sz w:val="28"/>
          <w:szCs w:val="28"/>
        </w:rPr>
        <w:t xml:space="preserve"> </w:t>
      </w:r>
      <w:r w:rsidR="004D0466">
        <w:rPr>
          <w:rFonts w:ascii="Times New Roman" w:hAnsi="Times New Roman"/>
          <w:sz w:val="28"/>
          <w:szCs w:val="28"/>
        </w:rPr>
        <w:t>81</w:t>
      </w:r>
    </w:p>
    <w:p w:rsidR="00EA73A8" w:rsidRDefault="00EA73A8" w:rsidP="00E619A7">
      <w:pPr>
        <w:spacing w:after="0" w:line="240" w:lineRule="auto"/>
        <w:jc w:val="right"/>
        <w:rPr>
          <w:rFonts w:ascii="Times New Roman" w:hAnsi="Times New Roman"/>
          <w:sz w:val="28"/>
          <w:szCs w:val="28"/>
        </w:rPr>
      </w:pPr>
    </w:p>
    <w:p w:rsidR="00C3728A" w:rsidRDefault="005E069E" w:rsidP="00C3728A">
      <w:pPr>
        <w:spacing w:after="0" w:line="240" w:lineRule="auto"/>
        <w:jc w:val="right"/>
        <w:rPr>
          <w:rFonts w:ascii="Times New Roman" w:hAnsi="Times New Roman"/>
          <w:sz w:val="28"/>
          <w:szCs w:val="28"/>
        </w:rPr>
      </w:pPr>
      <w:r>
        <w:rPr>
          <w:rFonts w:ascii="Times New Roman" w:hAnsi="Times New Roman"/>
          <w:sz w:val="28"/>
          <w:szCs w:val="28"/>
        </w:rPr>
        <w:t>«</w:t>
      </w:r>
      <w:r w:rsidR="00C3728A">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 xml:space="preserve">к решению Думы города </w:t>
      </w:r>
      <w:proofErr w:type="spellStart"/>
      <w:r>
        <w:rPr>
          <w:rFonts w:ascii="Times New Roman" w:hAnsi="Times New Roman"/>
          <w:sz w:val="28"/>
          <w:szCs w:val="28"/>
        </w:rPr>
        <w:t>Пыть-Яха</w:t>
      </w:r>
      <w:proofErr w:type="spellEnd"/>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222144">
        <w:rPr>
          <w:rFonts w:ascii="Times New Roman" w:hAnsi="Times New Roman"/>
          <w:sz w:val="28"/>
          <w:szCs w:val="28"/>
        </w:rPr>
        <w:t>Пыть-Яха</w:t>
      </w:r>
      <w:proofErr w:type="spellEnd"/>
      <w:r w:rsidRPr="00222144">
        <w:rPr>
          <w:rFonts w:ascii="Times New Roman" w:hAnsi="Times New Roman"/>
          <w:sz w:val="28"/>
          <w:szCs w:val="28"/>
        </w:rPr>
        <w:t xml:space="preserve"> на плановый период 2023 и 2024 годов</w:t>
      </w:r>
    </w:p>
    <w:p w:rsidR="007E7510" w:rsidRDefault="007E7510" w:rsidP="00E619A7">
      <w:pPr>
        <w:spacing w:after="0" w:line="240" w:lineRule="auto"/>
        <w:jc w:val="center"/>
        <w:rPr>
          <w:rFonts w:ascii="Times New Roman" w:hAnsi="Times New Roman"/>
          <w:sz w:val="28"/>
          <w:szCs w:val="28"/>
        </w:rPr>
      </w:pPr>
    </w:p>
    <w:p w:rsidR="007E7510" w:rsidRPr="00FA6B53" w:rsidRDefault="007E7510" w:rsidP="007E7510">
      <w:pPr>
        <w:pStyle w:val="2"/>
        <w:tabs>
          <w:tab w:val="left" w:pos="709"/>
        </w:tabs>
        <w:spacing w:after="0" w:line="240" w:lineRule="auto"/>
        <w:ind w:left="0" w:firstLine="567"/>
        <w:jc w:val="both"/>
      </w:pPr>
      <w:r w:rsidRPr="00FA6B53">
        <w:t>(в ред. решения Думы города от 21.06.2022 № 81)</w:t>
      </w:r>
    </w:p>
    <w:p w:rsidR="007E7510" w:rsidRDefault="007E7510" w:rsidP="007E7510">
      <w:pPr>
        <w:spacing w:after="0"/>
        <w:rPr>
          <w:rFonts w:ascii="Times New Roman" w:hAnsi="Times New Roman"/>
          <w:sz w:val="28"/>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r w:rsidRPr="00CB576C">
        <w:rPr>
          <w:rFonts w:ascii="Times New Roman" w:hAnsi="Times New Roman"/>
          <w:sz w:val="28"/>
          <w:szCs w:val="24"/>
        </w:rPr>
        <w:t xml:space="preserve"> </w:t>
      </w: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5"/>
        <w:gridCol w:w="454"/>
        <w:gridCol w:w="462"/>
        <w:gridCol w:w="1412"/>
        <w:gridCol w:w="517"/>
        <w:gridCol w:w="1227"/>
        <w:gridCol w:w="1227"/>
      </w:tblGrid>
      <w:tr w:rsidR="00222144" w:rsidRPr="00222144" w:rsidTr="00222144">
        <w:trPr>
          <w:cantSplit/>
          <w:trHeight w:val="20"/>
          <w:tblHeader/>
        </w:trPr>
        <w:tc>
          <w:tcPr>
            <w:tcW w:w="2396"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Наименование</w:t>
            </w:r>
          </w:p>
        </w:tc>
        <w:tc>
          <w:tcPr>
            <w:tcW w:w="223"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proofErr w:type="spellStart"/>
            <w:r w:rsidRPr="00222144">
              <w:rPr>
                <w:rFonts w:ascii="Times New Roman" w:eastAsia="Times New Roman" w:hAnsi="Times New Roman"/>
                <w:sz w:val="20"/>
                <w:szCs w:val="20"/>
              </w:rPr>
              <w:t>Рз</w:t>
            </w:r>
            <w:proofErr w:type="spellEnd"/>
          </w:p>
        </w:tc>
        <w:tc>
          <w:tcPr>
            <w:tcW w:w="227"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proofErr w:type="spellStart"/>
            <w:r w:rsidRPr="00222144">
              <w:rPr>
                <w:rFonts w:ascii="Times New Roman" w:eastAsia="Times New Roman" w:hAnsi="Times New Roman"/>
                <w:sz w:val="20"/>
                <w:szCs w:val="20"/>
              </w:rPr>
              <w:t>Пр</w:t>
            </w:r>
            <w:proofErr w:type="spellEnd"/>
          </w:p>
        </w:tc>
        <w:tc>
          <w:tcPr>
            <w:tcW w:w="69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ЦСР</w:t>
            </w:r>
          </w:p>
        </w:tc>
        <w:tc>
          <w:tcPr>
            <w:tcW w:w="25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ВР</w:t>
            </w:r>
          </w:p>
        </w:tc>
        <w:tc>
          <w:tcPr>
            <w:tcW w:w="1207" w:type="pct"/>
            <w:gridSpan w:val="2"/>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Сумма на год</w:t>
            </w:r>
          </w:p>
        </w:tc>
      </w:tr>
      <w:tr w:rsidR="00222144" w:rsidRPr="00222144" w:rsidTr="00222144">
        <w:trPr>
          <w:cantSplit/>
          <w:trHeight w:val="20"/>
          <w:tblHeader/>
        </w:trPr>
        <w:tc>
          <w:tcPr>
            <w:tcW w:w="2396"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3"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7"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9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5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2023 год</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2024 год</w:t>
            </w:r>
          </w:p>
        </w:tc>
      </w:tr>
      <w:tr w:rsidR="00222144" w:rsidRPr="00222144" w:rsidTr="00222144">
        <w:trPr>
          <w:cantSplit/>
          <w:trHeight w:val="20"/>
          <w:tblHeader/>
        </w:trPr>
        <w:tc>
          <w:tcPr>
            <w:tcW w:w="2396"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w:t>
            </w:r>
          </w:p>
        </w:tc>
        <w:tc>
          <w:tcPr>
            <w:tcW w:w="223"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w:t>
            </w:r>
          </w:p>
        </w:tc>
        <w:tc>
          <w:tcPr>
            <w:tcW w:w="227"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w:t>
            </w:r>
          </w:p>
        </w:tc>
        <w:tc>
          <w:tcPr>
            <w:tcW w:w="69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w:t>
            </w:r>
          </w:p>
        </w:tc>
        <w:tc>
          <w:tcPr>
            <w:tcW w:w="25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5</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7</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Общегосударственные вопросы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506 644,1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524 795,8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Судебная система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Профилактика правонарушений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муниципальными финансами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в бюджете города резервного фонда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342 529,2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360 605,2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Популяризация семейных ценностей и защита интересов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Профилактика правонарушений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 административных правонарушениях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Тематическая социальная реклама в сфере безопасности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всероссийского Дня трезвости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информационной антинаркотической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Укрепление межнационального и межконфессионального согласия, профилактика экстремизма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муниципальными финансами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гражданского общества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гражданских инициатив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открытости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 имуществом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и распоряжение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248 120,1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248 416,6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муниципального 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Премии и гранты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211 772,2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212 037,8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44 407,9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88 840,2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Исполнение отдельных полномочий Думы города </w:t>
            </w:r>
            <w:proofErr w:type="spellStart"/>
            <w:r w:rsidRPr="00222144">
              <w:rPr>
                <w:rFonts w:ascii="Times New Roman" w:eastAsia="Times New Roman" w:hAnsi="Times New Roman"/>
                <w:sz w:val="20"/>
                <w:szCs w:val="20"/>
              </w:rPr>
              <w:t>Пыть-Яха</w:t>
            </w:r>
            <w:proofErr w:type="spellEnd"/>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оборона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5 615,2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безопасность и правоохранительная деятельность</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03</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31 997,9</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32 008,5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Органы юстиции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Гражданская оборона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Безопасность жизнедеятельности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Переподготовка и повышение квалификации работников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 имуществом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Безопасность жизнедеятельности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Укрепление пожарной безопасности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противопожарной защиты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Материально-техническое и финансовое обеспечение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Финансовое обеспечение осуществления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ЕДДС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 установленных видов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Профилактика правонарушений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деятельности народных дружин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экономика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04</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290 041,7</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259 157,7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Поддержка занятости населения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3 527,4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занятости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агропромышленного комплекса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отрасли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животноводства, производства и реализации продукции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и развитие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proofErr w:type="spellStart"/>
            <w:r w:rsidRPr="00222144">
              <w:rPr>
                <w:rFonts w:ascii="Times New Roman" w:eastAsia="Times New Roman" w:hAnsi="Times New Roman"/>
                <w:sz w:val="20"/>
                <w:szCs w:val="20"/>
              </w:rPr>
              <w:t>Общепрограммные</w:t>
            </w:r>
            <w:proofErr w:type="spellEnd"/>
            <w:r w:rsidRPr="00222144">
              <w:rPr>
                <w:rFonts w:ascii="Times New Roman" w:eastAsia="Times New Roman" w:hAnsi="Times New Roman"/>
                <w:sz w:val="20"/>
                <w:szCs w:val="20"/>
              </w:rPr>
              <w:t xml:space="preserve"> мероприятия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общих условий функционирования и развития сельского хозяйства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Транспорт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Современная транспортная система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Автомобильный транспорт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Современная транспортная система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Дорожное хозяйство</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Цифровое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Цифровой город</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устойчивой информационно-телекоммуникационной инфраструктуры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106 988,2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78 613,5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Поддержка занятости населения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жилищной сферы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56 927,5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мероприятий по градостроительной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Организационное обеспечение деятельности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капитального строительства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экономического потенциала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малого и среднего предпринимательства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Пропаганда и популяризация предпринимательской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Правовое просвещение и информирование в сфере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 имуществом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землеустройству и землепользованию</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Жилищно-коммунальное хозяйство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05</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159 962,1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198 975,6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20 727,0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58 746,4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жилищной сферы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 имуществом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Коммунальное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32 428,5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Жилищно-коммунальный комплекс и городская среда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Благоустройство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83 138,8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62 811,2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Жилищно-коммунальный комплекс и городская среда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Содержание городских территорий, озеленение и благоустройство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69 691,8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47 870,1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освещения улиц, микрорайонов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организациям в соответствии с концессионными соглашениями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мест захоронения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Зимнее и летнее содержание городских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культуры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Другие вопросы в области жилищно-коммунального хозяйства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жилищной сферы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Управление муниципальным имуществом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lastRenderedPageBreak/>
              <w:t>Охрана окружающей среды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06</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3 607,0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4 077,0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объектов растительного и животного мира и среды их обитания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Экологическая безопасность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Спасти и сохранить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Экологическая безопасность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Участие в окружном конкурсе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Образование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07</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1 967 140,1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1 958 148,1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1 020 276,4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1 029 662,4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дошкольного и общего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1 017 718,4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1 027 104,4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18 106,1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18 587,1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3 603,2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3 711,1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8 046,3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576 327,5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581 312,6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278 134,1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26 611,4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26 822,0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12 655,8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12 445,2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104 477,0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104 507,0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133 494,8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122 477,8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Успех каждого ребенка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46 359,1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46 378,5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24 860,3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Цифровая образовательная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Культурное пространство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86 185,7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одаренных детей и молодежи, развитие художественного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летнего отдыха и оздоровления детей 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реализации государственной молодежной политики в городе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Укрепление межнационального и межконфессионального согласия, профилактика экстремизма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Культура, кинематография</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08</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175 649,2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168 290,3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Культурное пространство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168 155,6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79 898,5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79 738,3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библиотечного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67 345,9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67 751,5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Государственная поддержка отрасли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музейного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Техническое оснащение муниципальных музеев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87 511,2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профессионального искусства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Стимулирование культурного разнообразия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социально-ориентированных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Устойчивое развитие коренных малочисленных народов Севера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7 426,6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7 400,7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Культурное пространство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архивного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Здравоохранение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09</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Экологическая безопасность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противоэпидемиологических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Социальная политика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10</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122 959,8</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118 063,7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Денежные выплаты почетным гражданам города </w:t>
            </w:r>
            <w:proofErr w:type="spellStart"/>
            <w:r w:rsidRPr="00222144">
              <w:rPr>
                <w:rFonts w:ascii="Times New Roman" w:eastAsia="Times New Roman" w:hAnsi="Times New Roman"/>
                <w:sz w:val="20"/>
                <w:szCs w:val="20"/>
              </w:rPr>
              <w:t>Пыть-Яха</w:t>
            </w:r>
            <w:proofErr w:type="spellEnd"/>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222144">
              <w:rPr>
                <w:rFonts w:ascii="Times New Roman" w:eastAsia="Times New Roman" w:hAnsi="Times New Roman"/>
                <w:sz w:val="20"/>
                <w:szCs w:val="20"/>
              </w:rPr>
              <w:t>Пыть-Яха</w:t>
            </w:r>
            <w:proofErr w:type="spellEnd"/>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жилищной сферы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ветеранах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социальной защите инвалидов в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85 935,7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81 039,6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образования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29 497,7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жилищной сферы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жильем молодых семей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Социальное и демографическое развитие города </w:t>
            </w:r>
            <w:proofErr w:type="spellStart"/>
            <w:r w:rsidRPr="00222144">
              <w:rPr>
                <w:rFonts w:ascii="Times New Roman" w:eastAsia="Times New Roman" w:hAnsi="Times New Roman"/>
                <w:sz w:val="20"/>
                <w:szCs w:val="20"/>
              </w:rPr>
              <w:t>Пыть-Яха</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Физическая культура и спорт</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157 034,6</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159 156,5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Физическая 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физической культуры и спорта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официальных спортивных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w:t>
            </w:r>
            <w:proofErr w:type="gramStart"/>
            <w:r w:rsidRPr="00222144">
              <w:rPr>
                <w:rFonts w:ascii="Times New Roman" w:eastAsia="Times New Roman" w:hAnsi="Times New Roman"/>
                <w:sz w:val="20"/>
                <w:szCs w:val="20"/>
              </w:rPr>
              <w:t>физкультурно-спортивных организаций</w:t>
            </w:r>
            <w:proofErr w:type="gramEnd"/>
            <w:r w:rsidRPr="0022214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4 844,8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7 202,5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Массовый 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физической культуры и спорта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массового и детского-юношеского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960,5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Спорт высших достижений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физической культуры и спорта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муниципальной службы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222144">
              <w:rPr>
                <w:rFonts w:ascii="Times New Roman" w:eastAsia="Times New Roman" w:hAnsi="Times New Roman"/>
                <w:sz w:val="20"/>
                <w:szCs w:val="20"/>
              </w:rPr>
              <w:t>Пыть-Яха</w:t>
            </w:r>
            <w:proofErr w:type="spellEnd"/>
            <w:r w:rsidRPr="00222144">
              <w:rPr>
                <w:rFonts w:ascii="Times New Roman" w:eastAsia="Times New Roman" w:hAnsi="Times New Roman"/>
                <w:sz w:val="20"/>
                <w:szCs w:val="20"/>
              </w:rPr>
              <w:t xml:space="preserve">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Средства массовой информации</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31 493,2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31 505,3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гражданского общества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функционирования телерадиовещания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Развитие гражданского общества в городе </w:t>
            </w:r>
            <w:proofErr w:type="spellStart"/>
            <w:r w:rsidRPr="00222144">
              <w:rPr>
                <w:rFonts w:ascii="Times New Roman" w:eastAsia="Times New Roman" w:hAnsi="Times New Roman"/>
                <w:sz w:val="20"/>
                <w:szCs w:val="20"/>
              </w:rPr>
              <w:t>Пыть-Яхе</w:t>
            </w:r>
            <w:proofErr w:type="spellEnd"/>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Новая Северная газета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10795</wp:posOffset>
                      </wp:positionH>
                      <wp:positionV relativeFrom="paragraph">
                        <wp:posOffset>102870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5E069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85pt;margin-top:8.1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" filled="f" stroked="f">
                      <v:textbox>
                        <w:txbxContent>
                          <w:p w:rsidR="00F60742" w:rsidRPr="00637638" w:rsidRDefault="005E069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r w:rsidRPr="00222144">
              <w:rPr>
                <w:rFonts w:ascii="Times New Roman" w:eastAsia="Times New Roman" w:hAnsi="Times New Roman"/>
                <w:sz w:val="20"/>
                <w:szCs w:val="20"/>
              </w:rPr>
              <w:t>7 415,2</w:t>
            </w:r>
          </w:p>
        </w:tc>
      </w:tr>
      <w:tr w:rsidR="00222144" w:rsidRPr="005E069E" w:rsidTr="00222144">
        <w:trPr>
          <w:cantSplit/>
          <w:trHeight w:val="20"/>
        </w:trPr>
        <w:tc>
          <w:tcPr>
            <w:tcW w:w="2396" w:type="pct"/>
            <w:shd w:val="clear" w:color="auto" w:fill="auto"/>
            <w:noWrap/>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Всего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3 455 368,0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3 470 614,7</w:t>
            </w:r>
          </w:p>
        </w:tc>
      </w:tr>
    </w:tbl>
    <w:p w:rsidR="003D60FA" w:rsidRDefault="003D60FA" w:rsidP="003D60FA">
      <w:pPr>
        <w:spacing w:after="0" w:line="240" w:lineRule="auto"/>
      </w:pPr>
    </w:p>
    <w:sectPr w:rsidR="003D60FA" w:rsidSect="0088033D">
      <w:headerReference w:type="default" r:id="rId8"/>
      <w:pgSz w:w="11906" w:h="16838"/>
      <w:pgMar w:top="567" w:right="851" w:bottom="567" w:left="851" w:header="283" w:footer="283"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9B3" w:rsidRDefault="00D179B3" w:rsidP="00E619A7">
      <w:pPr>
        <w:spacing w:after="0" w:line="240" w:lineRule="auto"/>
      </w:pPr>
      <w:r>
        <w:separator/>
      </w:r>
    </w:p>
  </w:endnote>
  <w:endnote w:type="continuationSeparator" w:id="0">
    <w:p w:rsidR="00D179B3" w:rsidRDefault="00D179B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9B3" w:rsidRDefault="00D179B3" w:rsidP="00E619A7">
      <w:pPr>
        <w:spacing w:after="0" w:line="240" w:lineRule="auto"/>
      </w:pPr>
      <w:r>
        <w:separator/>
      </w:r>
    </w:p>
  </w:footnote>
  <w:footnote w:type="continuationSeparator" w:id="0">
    <w:p w:rsidR="00D179B3" w:rsidRDefault="00D179B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Pr="005E069E" w:rsidRDefault="00F60742" w:rsidP="00882EAF">
    <w:pPr>
      <w:pStyle w:val="a5"/>
      <w:jc w:val="right"/>
      <w:rPr>
        <w:rFonts w:ascii="Times New Roman" w:hAnsi="Times New Roman"/>
        <w:noProof/>
        <w:sz w:val="24"/>
        <w:szCs w:val="24"/>
      </w:rPr>
    </w:pPr>
    <w:r w:rsidRPr="005E069E">
      <w:rPr>
        <w:rFonts w:ascii="Times New Roman" w:hAnsi="Times New Roman"/>
        <w:sz w:val="24"/>
        <w:szCs w:val="24"/>
      </w:rPr>
      <w:fldChar w:fldCharType="begin"/>
    </w:r>
    <w:r w:rsidRPr="005E069E">
      <w:rPr>
        <w:rFonts w:ascii="Times New Roman" w:hAnsi="Times New Roman"/>
        <w:sz w:val="24"/>
        <w:szCs w:val="24"/>
      </w:rPr>
      <w:instrText>PAGE   \* MERGEFORMAT</w:instrText>
    </w:r>
    <w:r w:rsidRPr="005E069E">
      <w:rPr>
        <w:rFonts w:ascii="Times New Roman" w:hAnsi="Times New Roman"/>
        <w:sz w:val="24"/>
        <w:szCs w:val="24"/>
      </w:rPr>
      <w:fldChar w:fldCharType="separate"/>
    </w:r>
    <w:r w:rsidR="0088033D">
      <w:rPr>
        <w:rFonts w:ascii="Times New Roman" w:hAnsi="Times New Roman"/>
        <w:noProof/>
        <w:sz w:val="24"/>
        <w:szCs w:val="24"/>
      </w:rPr>
      <w:t>98</w:t>
    </w:r>
    <w:r w:rsidRPr="005E069E">
      <w:rPr>
        <w:rFonts w:ascii="Times New Roman" w:hAnsi="Times New Roman"/>
        <w:noProof/>
        <w:sz w:val="24"/>
        <w:szCs w:val="24"/>
      </w:rPr>
      <w:fldChar w:fldCharType="end"/>
    </w:r>
  </w:p>
  <w:p w:rsidR="005E069E" w:rsidRPr="0099615B" w:rsidRDefault="005E069E" w:rsidP="00882EAF">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D60FA"/>
    <w:rsid w:val="00412264"/>
    <w:rsid w:val="00417C9C"/>
    <w:rsid w:val="004D0466"/>
    <w:rsid w:val="004D4630"/>
    <w:rsid w:val="004D5E6A"/>
    <w:rsid w:val="00505132"/>
    <w:rsid w:val="00505CD7"/>
    <w:rsid w:val="005334B5"/>
    <w:rsid w:val="00542C90"/>
    <w:rsid w:val="005A1072"/>
    <w:rsid w:val="005E069E"/>
    <w:rsid w:val="005F42BE"/>
    <w:rsid w:val="00633BF6"/>
    <w:rsid w:val="00637638"/>
    <w:rsid w:val="00650AFB"/>
    <w:rsid w:val="006654EC"/>
    <w:rsid w:val="006946D7"/>
    <w:rsid w:val="006C7C1B"/>
    <w:rsid w:val="006E590E"/>
    <w:rsid w:val="00730DDC"/>
    <w:rsid w:val="00781828"/>
    <w:rsid w:val="007B5821"/>
    <w:rsid w:val="007C0680"/>
    <w:rsid w:val="007C5B99"/>
    <w:rsid w:val="007E7510"/>
    <w:rsid w:val="00825F52"/>
    <w:rsid w:val="0088033D"/>
    <w:rsid w:val="00882EAF"/>
    <w:rsid w:val="008E02FC"/>
    <w:rsid w:val="00945560"/>
    <w:rsid w:val="00970FF6"/>
    <w:rsid w:val="0099615B"/>
    <w:rsid w:val="00996F38"/>
    <w:rsid w:val="009B3A55"/>
    <w:rsid w:val="009E0E74"/>
    <w:rsid w:val="009F7C2C"/>
    <w:rsid w:val="00A051CC"/>
    <w:rsid w:val="00A2358F"/>
    <w:rsid w:val="00A329A2"/>
    <w:rsid w:val="00A37AC0"/>
    <w:rsid w:val="00AB1E7A"/>
    <w:rsid w:val="00B241B6"/>
    <w:rsid w:val="00BD730C"/>
    <w:rsid w:val="00C16DA0"/>
    <w:rsid w:val="00C3728A"/>
    <w:rsid w:val="00C60C8A"/>
    <w:rsid w:val="00C84303"/>
    <w:rsid w:val="00CF7798"/>
    <w:rsid w:val="00D06469"/>
    <w:rsid w:val="00D10413"/>
    <w:rsid w:val="00D12D05"/>
    <w:rsid w:val="00D179B3"/>
    <w:rsid w:val="00DE34BB"/>
    <w:rsid w:val="00E619A7"/>
    <w:rsid w:val="00E83A10"/>
    <w:rsid w:val="00EA73A8"/>
    <w:rsid w:val="00ED6F9F"/>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20350C8-4178-4E34-8157-78CB4D2C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styleId="2">
    <w:name w:val="Body Text Indent 2"/>
    <w:basedOn w:val="a"/>
    <w:link w:val="20"/>
    <w:uiPriority w:val="99"/>
    <w:semiHidden/>
    <w:unhideWhenUsed/>
    <w:rsid w:val="007E7510"/>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7E751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dm.gov86.org/files/2022/fincom/rd-ot-10-12-2021-N-32-v-red-N-51.r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E419-A173-465E-A423-7151A62A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35</Pages>
  <Words>17444</Words>
  <Characters>99566</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4</cp:revision>
  <cp:lastPrinted>2022-06-21T10:01:00Z</cp:lastPrinted>
  <dcterms:created xsi:type="dcterms:W3CDTF">2022-06-29T04:24:00Z</dcterms:created>
  <dcterms:modified xsi:type="dcterms:W3CDTF">2022-06-29T05:57:00Z</dcterms:modified>
</cp:coreProperties>
</file>